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8EDE23C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CD385B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CD385B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D53383">
              <w:rPr>
                <w:rFonts w:ascii="Arial" w:hAnsi="Arial" w:cs="Arial"/>
                <w:b/>
                <w:iCs/>
              </w:rPr>
              <w:t xml:space="preserve"> 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943886">
              <w:rPr>
                <w:rFonts w:ascii="Arial" w:hAnsi="Arial" w:cs="Arial"/>
                <w:b/>
                <w:iCs/>
              </w:rPr>
              <w:t>6</w:t>
            </w:r>
          </w:p>
          <w:p w14:paraId="723AE95C" w14:textId="38DCCDAE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CD385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000634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F14F3">
              <w:rPr>
                <w:rStyle w:val="nfasis"/>
                <w:rFonts w:ascii="Arial" w:hAnsi="Arial" w:cs="Arial"/>
                <w:bCs/>
                <w:i w:val="0"/>
                <w:iCs w:val="0"/>
              </w:rPr>
              <w:t>17 al 20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421CFEFA" w:rsidR="0076611D" w:rsidRDefault="006226C8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Identificar la receta como texto no </w:t>
      </w:r>
      <w:r w:rsidR="00EB5DC9">
        <w:rPr>
          <w:rFonts w:ascii="Arial" w:hAnsi="Arial" w:cs="Arial"/>
          <w:bCs/>
          <w:iCs/>
        </w:rPr>
        <w:t>literario</w:t>
      </w:r>
      <w:r>
        <w:rPr>
          <w:rFonts w:ascii="Arial" w:hAnsi="Arial" w:cs="Arial"/>
          <w:bCs/>
          <w:iCs/>
        </w:rPr>
        <w:t>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D0D28CC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28F8D24" w14:textId="4BB0610A" w:rsidR="006118F8" w:rsidRDefault="006118F8" w:rsidP="006118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La </w:t>
      </w:r>
      <w:r w:rsidR="00EB5DC9">
        <w:rPr>
          <w:rFonts w:ascii="Arial" w:hAnsi="Arial" w:cs="Arial"/>
          <w:bCs/>
          <w:iCs/>
        </w:rPr>
        <w:t>receta</w:t>
      </w:r>
      <w:r>
        <w:rPr>
          <w:rFonts w:ascii="Arial" w:hAnsi="Arial" w:cs="Arial"/>
          <w:bCs/>
          <w:iCs/>
        </w:rPr>
        <w:t xml:space="preserve"> es un tipo de texto no literario que nos muestra instrucciones y pasos a seguir en una preparación indicada.</w:t>
      </w:r>
    </w:p>
    <w:p w14:paraId="5E3923F2" w14:textId="796882DD" w:rsidR="006118F8" w:rsidRDefault="006118F8" w:rsidP="006118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el ejemplo de las galletas de avena. Los ingredientes están en la zona superior de la imagen y el paso a paso o preparación en la zona inferior. Finalmente puedes observar las galletas horneadas en la torre de galletas de la imagen.</w:t>
      </w:r>
    </w:p>
    <w:p w14:paraId="397155F1" w14:textId="77777777" w:rsidR="00EB5DC9" w:rsidRDefault="00EB5DC9" w:rsidP="006118F8">
      <w:pPr>
        <w:rPr>
          <w:rFonts w:ascii="Arial" w:hAnsi="Arial" w:cs="Arial"/>
          <w:bCs/>
          <w:iCs/>
        </w:rPr>
      </w:pPr>
    </w:p>
    <w:p w14:paraId="4CB8CE41" w14:textId="27DBA1DA" w:rsidR="006118F8" w:rsidRDefault="006118F8" w:rsidP="006118F8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FDCDF92" wp14:editId="1209602F">
            <wp:extent cx="3939540" cy="3060896"/>
            <wp:effectExtent l="0" t="0" r="3810" b="6350"/>
            <wp:docPr id="3" name="Imagen 3" descr="Hola Happy Bakers! Aquí está la receta de las galletas del otro día!  Haremos unas pareci… | Recetas fáciles de comida, Postres saludables, Receta  galletas de av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 Happy Bakers! Aquí está la receta de las galletas del otro día!  Haremos unas pareci… | Recetas fáciles de comida, Postres saludables, Receta  galletas de av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35" cy="30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237E" w14:textId="495D8F12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1A163689" w14:textId="37558473" w:rsidR="006118F8" w:rsidRDefault="006118F8" w:rsidP="006118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receta que preparaste en clases fue:</w:t>
      </w:r>
    </w:p>
    <w:p w14:paraId="2840D484" w14:textId="77777777" w:rsidR="006118F8" w:rsidRDefault="006118F8" w:rsidP="006118F8">
      <w:pPr>
        <w:rPr>
          <w:rFonts w:ascii="Arial" w:hAnsi="Arial" w:cs="Arial"/>
          <w:bCs/>
          <w:iCs/>
        </w:rPr>
      </w:pPr>
    </w:p>
    <w:p w14:paraId="66C6F8AE" w14:textId="3CAA2E84" w:rsidR="006118F8" w:rsidRPr="006118F8" w:rsidRDefault="006118F8" w:rsidP="006118F8">
      <w:pPr>
        <w:rPr>
          <w:rFonts w:ascii="Arial" w:hAnsi="Arial" w:cs="Arial"/>
          <w:b/>
          <w:iCs/>
        </w:rPr>
      </w:pPr>
      <w:r w:rsidRPr="006118F8">
        <w:rPr>
          <w:rFonts w:ascii="Arial" w:hAnsi="Arial" w:cs="Arial"/>
          <w:b/>
          <w:iCs/>
        </w:rPr>
        <w:t>Pan amasado.</w:t>
      </w:r>
    </w:p>
    <w:p w14:paraId="6DEC55BB" w14:textId="67C76474" w:rsidR="006118F8" w:rsidRDefault="00EB5DC9" w:rsidP="006118F8">
      <w:p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16783" wp14:editId="089CC769">
                <wp:simplePos x="0" y="0"/>
                <wp:positionH relativeFrom="column">
                  <wp:posOffset>3768090</wp:posOffset>
                </wp:positionH>
                <wp:positionV relativeFrom="paragraph">
                  <wp:posOffset>41910</wp:posOffset>
                </wp:positionV>
                <wp:extent cx="1767840" cy="13868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8732" w14:textId="18578BED" w:rsidR="00EB5DC9" w:rsidRDefault="00EB5DC9" w:rsidP="00EB5D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FCF4C" wp14:editId="58901488">
                                  <wp:extent cx="1573100" cy="1226820"/>
                                  <wp:effectExtent l="0" t="0" r="825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1228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67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3.3pt;width:139.2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">
                <v:textbox>
                  <w:txbxContent>
                    <w:p w14:paraId="0C268732" w14:textId="18578BED" w:rsidR="00EB5DC9" w:rsidRDefault="00EB5DC9" w:rsidP="00EB5D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FCF4C" wp14:editId="58901488">
                            <wp:extent cx="1573100" cy="1226820"/>
                            <wp:effectExtent l="0" t="0" r="825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1228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31225" w14:textId="37369554" w:rsidR="006118F8" w:rsidRDefault="006118F8" w:rsidP="006118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Ingredientes.</w:t>
      </w:r>
    </w:p>
    <w:p w14:paraId="5985984A" w14:textId="303FE5CD" w:rsidR="006118F8" w:rsidRPr="00EB5DC9" w:rsidRDefault="006118F8" w:rsidP="00EB5DC9">
      <w:pPr>
        <w:pStyle w:val="Prrafodelista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</w:rPr>
        <w:t xml:space="preserve">Harina 500 </w:t>
      </w:r>
      <w:proofErr w:type="spellStart"/>
      <w:r w:rsidRPr="00EB5DC9">
        <w:rPr>
          <w:rFonts w:ascii="Arial" w:hAnsi="Arial" w:cs="Arial"/>
          <w:bCs/>
          <w:iCs/>
        </w:rPr>
        <w:t>grs</w:t>
      </w:r>
      <w:proofErr w:type="spellEnd"/>
      <w:r w:rsidRPr="00EB5DC9">
        <w:rPr>
          <w:rFonts w:ascii="Arial" w:hAnsi="Arial" w:cs="Arial"/>
          <w:bCs/>
          <w:iCs/>
        </w:rPr>
        <w:t>.</w:t>
      </w:r>
    </w:p>
    <w:p w14:paraId="143EC908" w14:textId="18227114" w:rsidR="006118F8" w:rsidRPr="00EB5DC9" w:rsidRDefault="006118F8" w:rsidP="00EB5DC9">
      <w:pPr>
        <w:pStyle w:val="Prrafodelista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</w:rPr>
        <w:t>1 cucharadita de levadura en polvo.</w:t>
      </w:r>
      <w:r w:rsidRPr="00EB5DC9">
        <w:rPr>
          <w:rFonts w:ascii="Arial" w:hAnsi="Arial" w:cs="Arial"/>
          <w:bCs/>
          <w:iCs/>
        </w:rPr>
        <w:tab/>
      </w:r>
      <w:r w:rsidRPr="00EB5DC9">
        <w:rPr>
          <w:rFonts w:ascii="Arial" w:hAnsi="Arial" w:cs="Arial"/>
          <w:bCs/>
          <w:iCs/>
        </w:rPr>
        <w:tab/>
      </w:r>
    </w:p>
    <w:p w14:paraId="499400A0" w14:textId="1F3DBCC1" w:rsidR="006118F8" w:rsidRPr="00EB5DC9" w:rsidRDefault="006118F8" w:rsidP="00EB5DC9">
      <w:pPr>
        <w:pStyle w:val="Prrafodelista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</w:rPr>
        <w:t>3 cucharadas de aceite.</w:t>
      </w:r>
    </w:p>
    <w:p w14:paraId="77FE8B95" w14:textId="7CA3A5B1" w:rsidR="00EB5DC9" w:rsidRDefault="006118F8" w:rsidP="00EB5DC9">
      <w:pPr>
        <w:pStyle w:val="Prrafodelista"/>
        <w:numPr>
          <w:ilvl w:val="0"/>
          <w:numId w:val="24"/>
        </w:numPr>
      </w:pPr>
      <w:r w:rsidRPr="00EB5DC9">
        <w:rPr>
          <w:rFonts w:ascii="Arial" w:hAnsi="Arial" w:cs="Arial"/>
          <w:bCs/>
          <w:iCs/>
        </w:rPr>
        <w:t>1 cucharadita de sal</w:t>
      </w:r>
      <w:r w:rsidR="00EB5DC9">
        <w:t>.</w:t>
      </w:r>
    </w:p>
    <w:p w14:paraId="05D0BE47" w14:textId="5FC8D4BC" w:rsidR="006118F8" w:rsidRPr="00EB5DC9" w:rsidRDefault="006118F8" w:rsidP="00EB5DC9">
      <w:pPr>
        <w:pStyle w:val="Prrafodelista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</w:rPr>
        <w:t>1 cucharadita de azúcar.</w:t>
      </w:r>
    </w:p>
    <w:p w14:paraId="36961E38" w14:textId="2EE5529C" w:rsidR="006118F8" w:rsidRPr="00EB5DC9" w:rsidRDefault="006118F8" w:rsidP="00EB5DC9">
      <w:pPr>
        <w:pStyle w:val="Prrafodelista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EB5DC9">
        <w:rPr>
          <w:rFonts w:ascii="Arial" w:hAnsi="Arial" w:cs="Arial"/>
          <w:bCs/>
          <w:iCs/>
        </w:rPr>
        <w:t>300 ml de agua tibia.</w:t>
      </w:r>
    </w:p>
    <w:p w14:paraId="2E9F081C" w14:textId="2606E10E" w:rsidR="006118F8" w:rsidRDefault="006118F8" w:rsidP="006118F8">
      <w:pPr>
        <w:rPr>
          <w:rFonts w:ascii="Arial" w:hAnsi="Arial" w:cs="Arial"/>
          <w:bCs/>
          <w:iCs/>
        </w:rPr>
      </w:pPr>
    </w:p>
    <w:p w14:paraId="70F4A97A" w14:textId="4CB6B21A" w:rsidR="006118F8" w:rsidRDefault="006118F8" w:rsidP="006118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Preparación.</w:t>
      </w:r>
    </w:p>
    <w:p w14:paraId="17D61A43" w14:textId="6CEA73C7" w:rsidR="006118F8" w:rsidRDefault="006118F8" w:rsidP="00EB5DC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 Un recipiente ancho incorporar </w:t>
      </w:r>
      <w:proofErr w:type="gramStart"/>
      <w:r>
        <w:rPr>
          <w:rFonts w:ascii="Arial" w:hAnsi="Arial" w:cs="Arial"/>
          <w:bCs/>
          <w:iCs/>
        </w:rPr>
        <w:t>el harina</w:t>
      </w:r>
      <w:proofErr w:type="gramEnd"/>
      <w:r>
        <w:rPr>
          <w:rFonts w:ascii="Arial" w:hAnsi="Arial" w:cs="Arial"/>
          <w:bCs/>
          <w:iCs/>
        </w:rPr>
        <w:t xml:space="preserve">, luego incorporar 200 ml de agua, </w:t>
      </w:r>
      <w:r w:rsidR="00EB5DC9">
        <w:rPr>
          <w:rFonts w:ascii="Arial" w:hAnsi="Arial" w:cs="Arial"/>
          <w:bCs/>
          <w:iCs/>
        </w:rPr>
        <w:t>posterior</w:t>
      </w:r>
      <w:r>
        <w:rPr>
          <w:rFonts w:ascii="Arial" w:hAnsi="Arial" w:cs="Arial"/>
          <w:bCs/>
          <w:iCs/>
        </w:rPr>
        <w:t xml:space="preserve"> la levadura, sal, azúcar, aceite, se </w:t>
      </w:r>
      <w:r w:rsidR="00EB5DC9">
        <w:rPr>
          <w:rFonts w:ascii="Arial" w:hAnsi="Arial" w:cs="Arial"/>
          <w:bCs/>
          <w:iCs/>
        </w:rPr>
        <w:t>mezcla</w:t>
      </w:r>
      <w:r>
        <w:rPr>
          <w:rFonts w:ascii="Arial" w:hAnsi="Arial" w:cs="Arial"/>
          <w:bCs/>
          <w:iCs/>
        </w:rPr>
        <w:t xml:space="preserve"> todo con una cuchara de palo, luego se incorporar los 100 ml de agua que queda, se junta todo hasta crear una masa homogénea y que no se pegue en las manos, se amasa alrededor de unos 10 minutos y luego se separa en trozos, se redondean con la mayo y se </w:t>
      </w:r>
      <w:r w:rsidR="00EB5DC9">
        <w:rPr>
          <w:rFonts w:ascii="Arial" w:hAnsi="Arial" w:cs="Arial"/>
          <w:bCs/>
          <w:iCs/>
        </w:rPr>
        <w:t>aplastan</w:t>
      </w:r>
      <w:r>
        <w:rPr>
          <w:rFonts w:ascii="Arial" w:hAnsi="Arial" w:cs="Arial"/>
          <w:bCs/>
          <w:iCs/>
        </w:rPr>
        <w:t xml:space="preserve"> suavemente para finalmente marcar con un tenedor. Se lleva al horno precalentado a 200 grados, calor envolvente (arriba y abajo), se baja el horno a 180 grados y se dejan unos 10 a 15 minutos de cocción y por último a disfrutar.</w:t>
      </w:r>
    </w:p>
    <w:p w14:paraId="652BA9C2" w14:textId="77777777" w:rsidR="006118F8" w:rsidRDefault="006118F8" w:rsidP="006118F8">
      <w:pPr>
        <w:rPr>
          <w:rFonts w:ascii="Arial" w:hAnsi="Arial" w:cs="Arial"/>
          <w:bCs/>
          <w:iCs/>
        </w:rPr>
      </w:pPr>
    </w:p>
    <w:p w14:paraId="59CA1743" w14:textId="7575602A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AEAFE5A" w14:textId="4987A01E" w:rsidR="00703130" w:rsidRDefault="00EB5DC9" w:rsidP="006118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Comenta qué receta te gustaría realizar en otra clase.</w:t>
      </w:r>
    </w:p>
    <w:p w14:paraId="731669C0" w14:textId="3DE3D633" w:rsidR="00EB5DC9" w:rsidRDefault="00EB5DC9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89D2849" w14:textId="3536C5EB" w:rsidR="00EB5DC9" w:rsidRDefault="00EB5DC9" w:rsidP="006118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</w:t>
      </w:r>
    </w:p>
    <w:p w14:paraId="1153946D" w14:textId="0C644DA4" w:rsidR="00EB5DC9" w:rsidRDefault="00EB5DC9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F034273" w14:textId="0C67892F" w:rsidR="00EB5DC9" w:rsidRDefault="00EB5DC9" w:rsidP="006118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</w:t>
      </w:r>
    </w:p>
    <w:p w14:paraId="79C6E9C5" w14:textId="77777777" w:rsidR="006118F8" w:rsidRDefault="006118F8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sectPr w:rsidR="006118F8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CCFA" w14:textId="77777777" w:rsidR="00D97350" w:rsidRDefault="00D97350">
      <w:r>
        <w:separator/>
      </w:r>
    </w:p>
  </w:endnote>
  <w:endnote w:type="continuationSeparator" w:id="0">
    <w:p w14:paraId="13529601" w14:textId="77777777" w:rsidR="00D97350" w:rsidRDefault="00D9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DCDA" w14:textId="77777777" w:rsidR="00D97350" w:rsidRDefault="00D97350">
      <w:r>
        <w:separator/>
      </w:r>
    </w:p>
  </w:footnote>
  <w:footnote w:type="continuationSeparator" w:id="0">
    <w:p w14:paraId="6B8DFCBE" w14:textId="77777777" w:rsidR="00D97350" w:rsidRDefault="00D9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644119"/>
    <w:multiLevelType w:val="hybridMultilevel"/>
    <w:tmpl w:val="4EB4A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66A2D"/>
    <w:multiLevelType w:val="hybridMultilevel"/>
    <w:tmpl w:val="9E3A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3"/>
  </w:num>
  <w:num w:numId="10">
    <w:abstractNumId w:val="16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9551A"/>
    <w:rsid w:val="000A0D55"/>
    <w:rsid w:val="000C015C"/>
    <w:rsid w:val="000D6760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A16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367B7"/>
    <w:rsid w:val="00542299"/>
    <w:rsid w:val="00544588"/>
    <w:rsid w:val="005674DA"/>
    <w:rsid w:val="00572F8A"/>
    <w:rsid w:val="0057464F"/>
    <w:rsid w:val="00576AB4"/>
    <w:rsid w:val="005841D7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602E33"/>
    <w:rsid w:val="00605BE7"/>
    <w:rsid w:val="006118F8"/>
    <w:rsid w:val="00613107"/>
    <w:rsid w:val="00617925"/>
    <w:rsid w:val="00620D1D"/>
    <w:rsid w:val="006226C8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3854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8E5669"/>
    <w:rsid w:val="00905394"/>
    <w:rsid w:val="00914499"/>
    <w:rsid w:val="0093333C"/>
    <w:rsid w:val="00943886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BF4AE7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D385B"/>
    <w:rsid w:val="00CE2336"/>
    <w:rsid w:val="00CF20B6"/>
    <w:rsid w:val="00D107A0"/>
    <w:rsid w:val="00D21289"/>
    <w:rsid w:val="00D21D21"/>
    <w:rsid w:val="00D26192"/>
    <w:rsid w:val="00D53383"/>
    <w:rsid w:val="00D53A2A"/>
    <w:rsid w:val="00D663DD"/>
    <w:rsid w:val="00D8041E"/>
    <w:rsid w:val="00D86135"/>
    <w:rsid w:val="00D87B16"/>
    <w:rsid w:val="00D952A7"/>
    <w:rsid w:val="00D97350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5DC9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5785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1752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2021-05-12T12:43:00Z</dcterms:created>
  <dcterms:modified xsi:type="dcterms:W3CDTF">2021-05-12T12:43:00Z</dcterms:modified>
</cp:coreProperties>
</file>